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87F6" w14:textId="2BB9955C" w:rsidR="007E3C9A" w:rsidRPr="00E108A2" w:rsidRDefault="002A2285" w:rsidP="007E3C9A">
      <w:pPr>
        <w:spacing w:after="0" w:line="240" w:lineRule="auto"/>
        <w:ind w:left="120" w:right="39"/>
        <w:jc w:val="center"/>
        <w:rPr>
          <w:b/>
          <w:color w:val="0033A0"/>
          <w:sz w:val="28"/>
        </w:rPr>
      </w:pPr>
      <w:r>
        <w:rPr>
          <w:b/>
          <w:noProof/>
          <w:color w:val="0033A0"/>
          <w:sz w:val="36"/>
          <w:szCs w:val="28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9A3C730" wp14:editId="007CDC2F">
            <wp:simplePos x="0" y="0"/>
            <wp:positionH relativeFrom="column">
              <wp:posOffset>267308</wp:posOffset>
            </wp:positionH>
            <wp:positionV relativeFrom="paragraph">
              <wp:posOffset>0</wp:posOffset>
            </wp:positionV>
            <wp:extent cx="1223699" cy="622570"/>
            <wp:effectExtent l="0" t="0" r="0" b="6350"/>
            <wp:wrapNone/>
            <wp:docPr id="1264409963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409963" name="Picture 2" descr="A blue and whit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99" cy="62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C9A" w:rsidRPr="00E108A2">
        <w:rPr>
          <w:b/>
          <w:color w:val="0033A0"/>
          <w:sz w:val="36"/>
          <w:szCs w:val="28"/>
        </w:rPr>
        <w:t>Year End Closing Checklist</w:t>
      </w:r>
    </w:p>
    <w:p w14:paraId="0F8653DD" w14:textId="607E81B7" w:rsidR="007E3C9A" w:rsidRDefault="007E3C9A" w:rsidP="007E3C9A">
      <w:pPr>
        <w:spacing w:after="0" w:line="240" w:lineRule="auto"/>
        <w:ind w:left="120" w:right="39"/>
        <w:jc w:val="center"/>
        <w:rPr>
          <w:b/>
          <w:color w:val="002060"/>
          <w:sz w:val="28"/>
        </w:rPr>
      </w:pPr>
    </w:p>
    <w:p w14:paraId="13C09DEA" w14:textId="77777777" w:rsidR="007E3C9A" w:rsidRDefault="007E3C9A" w:rsidP="007E3C9A">
      <w:pPr>
        <w:spacing w:after="0" w:line="240" w:lineRule="auto"/>
        <w:ind w:left="120" w:right="39"/>
        <w:jc w:val="center"/>
        <w:rPr>
          <w:b/>
          <w:color w:val="002060"/>
          <w:sz w:val="28"/>
        </w:rPr>
      </w:pPr>
    </w:p>
    <w:p w14:paraId="70306D66" w14:textId="77777777" w:rsidR="007E3C9A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EDCC7E2" w14:textId="2F4B20A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Post all cost allocations</w:t>
      </w:r>
    </w:p>
    <w:p w14:paraId="56ED1346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Post all Financials</w:t>
      </w:r>
    </w:p>
    <w:p w14:paraId="60094D07" w14:textId="77777777" w:rsidR="007E3C9A" w:rsidRPr="00C63811" w:rsidRDefault="007E3C9A" w:rsidP="007E3C9A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FDCF542" w14:textId="77777777" w:rsidR="007E3C9A" w:rsidRPr="00C63811" w:rsidRDefault="007E3C9A" w:rsidP="007E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63811">
        <w:rPr>
          <w:rFonts w:ascii="Times New Roman" w:eastAsia="Times New Roman" w:hAnsi="Times New Roman" w:cs="Times New Roman"/>
          <w:b/>
          <w:color w:val="000000" w:themeColor="text1"/>
        </w:rPr>
        <w:t xml:space="preserve">General Ledger </w:t>
      </w:r>
      <w:r w:rsidRPr="00C63811">
        <w:rPr>
          <w:rFonts w:ascii="Times New Roman" w:eastAsia="Times New Roman" w:hAnsi="Times New Roman" w:cs="Times New Roman"/>
          <w:b/>
          <w:color w:val="000000" w:themeColor="text1"/>
        </w:rPr>
        <w:sym w:font="Symbol" w:char="F0AE"/>
      </w:r>
      <w:r w:rsidRPr="00C63811">
        <w:rPr>
          <w:rFonts w:ascii="Times New Roman" w:eastAsia="Times New Roman" w:hAnsi="Times New Roman" w:cs="Times New Roman"/>
          <w:b/>
          <w:color w:val="000000" w:themeColor="text1"/>
        </w:rPr>
        <w:t xml:space="preserve"> GL Supplements </w:t>
      </w:r>
      <w:r w:rsidRPr="00C63811">
        <w:rPr>
          <w:rFonts w:ascii="Times New Roman" w:eastAsia="Times New Roman" w:hAnsi="Times New Roman" w:cs="Times New Roman"/>
          <w:b/>
          <w:color w:val="000000" w:themeColor="text1"/>
        </w:rPr>
        <w:sym w:font="Symbol" w:char="F0AE"/>
      </w:r>
      <w:r w:rsidRPr="00C63811">
        <w:rPr>
          <w:rFonts w:ascii="Times New Roman" w:eastAsia="Times New Roman" w:hAnsi="Times New Roman" w:cs="Times New Roman"/>
          <w:b/>
          <w:color w:val="000000" w:themeColor="text1"/>
        </w:rPr>
        <w:t xml:space="preserve"> Year End Closing Entries</w:t>
      </w:r>
    </w:p>
    <w:p w14:paraId="3AB9DE83" w14:textId="77777777" w:rsidR="007E3C9A" w:rsidRPr="000F10CB" w:rsidRDefault="007E3C9A" w:rsidP="007E3C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B9B35E6" wp14:editId="1C6F9FE2">
            <wp:extent cx="1619250" cy="2618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058" cy="2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12E6" w14:textId="77777777" w:rsidR="007E3C9A" w:rsidRDefault="007E3C9A" w:rsidP="007E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16898">
        <w:rPr>
          <w:rFonts w:ascii="Times New Roman" w:eastAsia="Times New Roman" w:hAnsi="Times New Roman" w:cs="Times New Roman"/>
          <w:highlight w:val="yellow"/>
        </w:rPr>
        <w:t>The first time you go into YE Closing Entries for a fiscal year, make sure you clear pools for the year and revenue recognition entries prior to preparing any close out entries for this fiscal year.</w:t>
      </w:r>
    </w:p>
    <w:p w14:paraId="3CD3A3B9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Prepare for the New Year</w:t>
      </w:r>
    </w:p>
    <w:p w14:paraId="1E3CC374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Are you sure you want to prepare for New Year? Select YES</w:t>
      </w:r>
    </w:p>
    <w:p w14:paraId="1C230B6A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√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Clear Pools for the Year</w:t>
      </w:r>
    </w:p>
    <w:p w14:paraId="0779A5EC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√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Clear Revenue Recognition for the Year? </w:t>
      </w:r>
    </w:p>
    <w:p w14:paraId="60DEFBFD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Continue</w:t>
      </w:r>
    </w:p>
    <w:p w14:paraId="65760E05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OK</w:t>
      </w:r>
    </w:p>
    <w:p w14:paraId="7D04D258" w14:textId="77777777" w:rsidR="007E3C9A" w:rsidRDefault="007E3C9A" w:rsidP="007E3C9A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D0675D3" w14:textId="77777777" w:rsidR="007E3C9A" w:rsidRDefault="007E3C9A" w:rsidP="007E3C9A">
      <w:pPr>
        <w:spacing w:after="0" w:line="240" w:lineRule="auto"/>
        <w:contextualSpacing/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</w:pPr>
      <w:r w:rsidRPr="00E612CD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A message will show</w:t>
      </w: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:</w:t>
      </w:r>
      <w:r w:rsidRPr="00E612CD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14:paraId="3BE3033C" w14:textId="77777777" w:rsidR="007E3C9A" w:rsidRDefault="007E3C9A" w:rsidP="007E3C9A">
      <w:pPr>
        <w:spacing w:after="0" w:line="240" w:lineRule="auto"/>
        <w:contextualSpacing/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</w:pPr>
      <w:r w:rsidRPr="00E612CD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“The previous entries have been cleared.  You can start with yearend closing entries now.</w:t>
      </w: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”</w:t>
      </w:r>
    </w:p>
    <w:p w14:paraId="0EFFD7A3" w14:textId="77777777" w:rsidR="007E3C9A" w:rsidRDefault="007E3C9A" w:rsidP="007E3C9A">
      <w:pPr>
        <w:spacing w:after="0" w:line="240" w:lineRule="auto"/>
        <w:contextualSpacing/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</w:pPr>
    </w:p>
    <w:p w14:paraId="08003C98" w14:textId="77777777" w:rsidR="007E3C9A" w:rsidRPr="00E612CD" w:rsidRDefault="007E3C9A" w:rsidP="007E3C9A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E612CD">
        <w:rPr>
          <w:rFonts w:eastAsiaTheme="minorEastAsia" w:hAnsi="Calibri"/>
          <w:color w:val="000000" w:themeColor="text1"/>
          <w:kern w:val="24"/>
          <w:sz w:val="24"/>
          <w:szCs w:val="24"/>
        </w:rPr>
        <w:t>Click OK</w:t>
      </w:r>
    </w:p>
    <w:p w14:paraId="0C21456D" w14:textId="77777777" w:rsidR="007E3C9A" w:rsidRDefault="007E3C9A" w:rsidP="007E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1556717" wp14:editId="4460837E">
            <wp:extent cx="1619250" cy="267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981" cy="29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0E88" w14:textId="6AC82BDA" w:rsidR="007E3C9A" w:rsidRPr="00C63811" w:rsidRDefault="007E3C9A" w:rsidP="007E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C63811">
        <w:rPr>
          <w:rFonts w:ascii="Times New Roman" w:eastAsia="Times New Roman" w:hAnsi="Times New Roman" w:cs="Times New Roman"/>
          <w:bCs/>
          <w:i/>
        </w:rPr>
        <w:t xml:space="preserve">A message will be shown confirming year end closing dates.  </w:t>
      </w:r>
    </w:p>
    <w:p w14:paraId="5347707D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If the dates are correct Select OK</w:t>
      </w:r>
    </w:p>
    <w:p w14:paraId="76B359A0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If the dates are incorrect follow the instructions on the message</w:t>
      </w:r>
    </w:p>
    <w:p w14:paraId="598256BE" w14:textId="77777777" w:rsidR="007E3C9A" w:rsidRPr="00C63811" w:rsidRDefault="007E3C9A" w:rsidP="007E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C63811">
        <w:rPr>
          <w:rFonts w:ascii="Times New Roman" w:eastAsia="Times New Roman" w:hAnsi="Times New Roman" w:cs="Times New Roman"/>
          <w:bCs/>
          <w:u w:val="single"/>
        </w:rPr>
        <w:t>Close Leave</w:t>
      </w:r>
    </w:p>
    <w:p w14:paraId="7846AE88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Combo Box and choose first leave type</w:t>
      </w:r>
    </w:p>
    <w:p w14:paraId="4AA28CBE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GL: Select the liability GL code for the accrued leave type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</w:p>
    <w:p w14:paraId="58FE403F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Record (specific Leave Type </w:t>
      </w:r>
      <w:proofErr w:type="gramStart"/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i.e.</w:t>
      </w:r>
      <w:proofErr w:type="gramEnd"/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AL): </w:t>
      </w:r>
    </w:p>
    <w:p w14:paraId="2CF387F4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Click OK</w:t>
      </w:r>
    </w:p>
    <w:p w14:paraId="15B37808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Print and verify this amount. </w:t>
      </w:r>
    </w:p>
    <w:p w14:paraId="21107CF6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Click X</w:t>
      </w:r>
    </w:p>
    <w:p w14:paraId="1096A9BC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Click Next.</w:t>
      </w:r>
    </w:p>
    <w:p w14:paraId="7EFA45E5" w14:textId="77777777" w:rsidR="007E3C9A" w:rsidRPr="00C63811" w:rsidRDefault="007E3C9A" w:rsidP="007E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C63811">
        <w:rPr>
          <w:rFonts w:ascii="Times New Roman" w:eastAsia="Times New Roman" w:hAnsi="Times New Roman" w:cs="Times New Roman"/>
          <w:bCs/>
          <w:u w:val="single"/>
        </w:rPr>
        <w:t>Recording Compensatory Time</w:t>
      </w:r>
    </w:p>
    <w:p w14:paraId="62584FA9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GL: Select the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present accrued compensatory leave GL Code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</w:p>
    <w:p w14:paraId="70F4EEC4" w14:textId="77777777" w:rsidR="007E3C9A" w:rsidRPr="00C63811" w:rsidRDefault="007E3C9A" w:rsidP="007E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C63811">
        <w:rPr>
          <w:rFonts w:ascii="Times New Roman" w:eastAsia="Times New Roman" w:hAnsi="Times New Roman" w:cs="Times New Roman"/>
          <w:bCs/>
          <w:u w:val="single"/>
        </w:rPr>
        <w:lastRenderedPageBreak/>
        <w:t xml:space="preserve">Recording Salary Adjustment </w:t>
      </w:r>
    </w:p>
    <w:p w14:paraId="7F78D660" w14:textId="77777777" w:rsidR="007E3C9A" w:rsidRPr="00316898" w:rsidRDefault="007E3C9A" w:rsidP="007E3C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16898">
        <w:rPr>
          <w:rFonts w:ascii="Times New Roman" w:eastAsia="Times New Roman" w:hAnsi="Times New Roman" w:cs="Times New Roman"/>
        </w:rPr>
        <w:t>Where do you wish to charge any adjustment resulting from salary charges?</w:t>
      </w:r>
    </w:p>
    <w:p w14:paraId="59C526C5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Enter the appropriate element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14:paraId="7B6D442E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Enter the general ledger code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</w:p>
    <w:p w14:paraId="29DD9924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the Next button and the Journal entry amounts will be displayed.</w:t>
      </w:r>
    </w:p>
    <w:p w14:paraId="3548BA71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the Next button to advance to Closing Salary Account 500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00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14:paraId="42255C04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Print and verify amounts.</w:t>
      </w:r>
    </w:p>
    <w:p w14:paraId="2E47CC90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X and </w:t>
      </w:r>
      <w:r w:rsidRPr="00E612CD">
        <w:rPr>
          <w:rFonts w:eastAsiaTheme="minorEastAsia" w:hAnsi="Calibri"/>
          <w:color w:val="FF0000"/>
          <w:kern w:val="24"/>
          <w:sz w:val="24"/>
          <w:szCs w:val="24"/>
        </w:rPr>
        <w:t xml:space="preserve">X 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(This will bring you back to the main closing menu)</w:t>
      </w:r>
    </w:p>
    <w:p w14:paraId="137F7241" w14:textId="77777777" w:rsidR="007E3C9A" w:rsidRDefault="007E3C9A" w:rsidP="007E3C9A">
      <w:pPr>
        <w:spacing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5A16412" wp14:editId="5B88F009">
            <wp:extent cx="1828800" cy="31906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0831" cy="32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D519" w14:textId="77777777" w:rsidR="007E3C9A" w:rsidRPr="00C276F7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14"/>
          <w:szCs w:val="24"/>
        </w:rPr>
      </w:pPr>
    </w:p>
    <w:p w14:paraId="3A51DD60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Next to proceed.</w:t>
      </w:r>
    </w:p>
    <w:p w14:paraId="71A675AD" w14:textId="77777777" w:rsidR="007E3C9A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9FD6AD5" w14:textId="77777777" w:rsidR="007E3C9A" w:rsidRDefault="007E3C9A" w:rsidP="007E3C9A">
      <w:pPr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63811">
        <w:rPr>
          <w:rFonts w:ascii="Times New Roman" w:eastAsia="Times New Roman" w:hAnsi="Times New Roman" w:cs="Times New Roman"/>
          <w:b/>
          <w:color w:val="000000" w:themeColor="text1"/>
        </w:rPr>
        <w:t>You will be alerted if there are any penny differences between the pool and its allocation.</w:t>
      </w:r>
    </w:p>
    <w:p w14:paraId="29F81FF5" w14:textId="77777777" w:rsidR="007E3C9A" w:rsidRPr="00C63811" w:rsidRDefault="007E3C9A" w:rsidP="007E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EEEC4C9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Enter the appropriate element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14:paraId="19001123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Enter the general ledger code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</w:p>
    <w:p w14:paraId="329E3572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Print and verify amounts.</w:t>
      </w:r>
    </w:p>
    <w:p w14:paraId="7A75260F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X and X (This will bring you back to the main closing menu)</w:t>
      </w:r>
    </w:p>
    <w:p w14:paraId="7B4210DF" w14:textId="77777777" w:rsidR="007E3C9A" w:rsidRPr="00C276F7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12"/>
          <w:szCs w:val="24"/>
        </w:rPr>
      </w:pPr>
    </w:p>
    <w:p w14:paraId="308E2BEE" w14:textId="77777777" w:rsidR="007E3C9A" w:rsidRDefault="007E3C9A" w:rsidP="007E3C9A">
      <w:pPr>
        <w:spacing w:after="0" w:line="240" w:lineRule="auto"/>
        <w:ind w:left="450" w:hanging="36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2F6D7FE2" wp14:editId="16CFC92F">
            <wp:extent cx="1771650" cy="30155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6744" cy="3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8191C" w14:textId="77777777" w:rsidR="007E3C9A" w:rsidRPr="00C276F7" w:rsidRDefault="007E3C9A" w:rsidP="007E3C9A">
      <w:pPr>
        <w:spacing w:after="0" w:line="240" w:lineRule="auto"/>
        <w:ind w:left="450" w:hanging="360"/>
        <w:contextualSpacing/>
        <w:rPr>
          <w:rFonts w:eastAsiaTheme="minorEastAsia" w:hAnsi="Calibri"/>
          <w:color w:val="000000" w:themeColor="text1"/>
          <w:kern w:val="24"/>
          <w:sz w:val="12"/>
          <w:szCs w:val="24"/>
        </w:rPr>
      </w:pPr>
    </w:p>
    <w:p w14:paraId="5828243B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Next to proceed.</w:t>
      </w:r>
    </w:p>
    <w:p w14:paraId="1702DC34" w14:textId="77777777" w:rsidR="007E3C9A" w:rsidRDefault="007E3C9A" w:rsidP="007E3C9A">
      <w:pPr>
        <w:spacing w:before="100" w:beforeAutospacing="1" w:after="0" w:line="240" w:lineRule="auto"/>
        <w:ind w:firstLine="9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6725F">
        <w:rPr>
          <w:rFonts w:ascii="Times New Roman" w:eastAsia="Times New Roman" w:hAnsi="Times New Roman" w:cs="Times New Roman"/>
          <w:b/>
          <w:color w:val="000000" w:themeColor="text1"/>
        </w:rPr>
        <w:t>You will be alerted if there are any penny differences between the pool and its allocation.</w:t>
      </w:r>
    </w:p>
    <w:p w14:paraId="63C67887" w14:textId="77777777" w:rsidR="007E3C9A" w:rsidRPr="00C276F7" w:rsidRDefault="007E3C9A" w:rsidP="007E3C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</w:rPr>
      </w:pPr>
    </w:p>
    <w:p w14:paraId="500AB161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Enter the appropriate element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14:paraId="4543A404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Enter the general ledger code </w:t>
      </w:r>
      <w:r w:rsidRPr="00E612C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________________.</w:t>
      </w:r>
    </w:p>
    <w:p w14:paraId="4EF7F5C2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Select Next</w:t>
      </w:r>
    </w:p>
    <w:p w14:paraId="199BF82F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Print and verify amounts.</w:t>
      </w:r>
    </w:p>
    <w:p w14:paraId="0F8CDB59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X and </w:t>
      </w:r>
      <w:r w:rsidRPr="00C17FE8">
        <w:rPr>
          <w:rFonts w:eastAsiaTheme="minorEastAsia" w:hAnsi="Calibri"/>
          <w:color w:val="FF0000"/>
          <w:kern w:val="24"/>
          <w:sz w:val="24"/>
          <w:szCs w:val="24"/>
        </w:rPr>
        <w:t>X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(This will bring you back to the main closing menu)</w:t>
      </w:r>
    </w:p>
    <w:p w14:paraId="29C7A89F" w14:textId="77777777" w:rsidR="007E3C9A" w:rsidRPr="002C6BB1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14:paraId="6B9C9395" w14:textId="77777777" w:rsidR="007E3C9A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>
        <w:rPr>
          <w:noProof/>
        </w:rPr>
        <w:drawing>
          <wp:inline distT="0" distB="0" distL="0" distR="0" wp14:anchorId="3C65DFE0" wp14:editId="2B4A5903">
            <wp:extent cx="1943100" cy="35922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5316" cy="3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A154" w14:textId="77777777" w:rsidR="007E3C9A" w:rsidRPr="00C276F7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2"/>
        </w:rPr>
      </w:pPr>
    </w:p>
    <w:p w14:paraId="74F80A6D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the Record button and then </w:t>
      </w:r>
    </w:p>
    <w:p w14:paraId="6AB4DBA0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print and verify report.</w:t>
      </w:r>
    </w:p>
    <w:p w14:paraId="375A75D9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X and </w:t>
      </w:r>
      <w:r w:rsidRPr="00C17FE8">
        <w:rPr>
          <w:rFonts w:eastAsiaTheme="minorEastAsia" w:hAnsi="Calibri"/>
          <w:color w:val="FF0000"/>
          <w:kern w:val="24"/>
          <w:sz w:val="24"/>
          <w:szCs w:val="24"/>
        </w:rPr>
        <w:t>X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(This will bring you back to the main closing menu)</w:t>
      </w:r>
    </w:p>
    <w:p w14:paraId="2467CED0" w14:textId="77777777" w:rsidR="007E3C9A" w:rsidRPr="002C6BB1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</w:p>
    <w:p w14:paraId="3D75D841" w14:textId="77777777" w:rsidR="007E3C9A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>
        <w:rPr>
          <w:noProof/>
        </w:rPr>
        <w:drawing>
          <wp:inline distT="0" distB="0" distL="0" distR="0" wp14:anchorId="5E458A40" wp14:editId="2CD5A200">
            <wp:extent cx="1885950" cy="30367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5063" cy="3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1585" w14:textId="77777777" w:rsidR="007E3C9A" w:rsidRPr="00C276F7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0"/>
        </w:rPr>
      </w:pPr>
    </w:p>
    <w:p w14:paraId="37A47C57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the Record button and then </w:t>
      </w:r>
    </w:p>
    <w:p w14:paraId="3C42D42C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print and verify report.</w:t>
      </w:r>
    </w:p>
    <w:p w14:paraId="6AD26929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X and </w:t>
      </w:r>
      <w:r w:rsidRPr="00906EDC">
        <w:rPr>
          <w:rFonts w:eastAsiaTheme="minorEastAsia" w:hAnsi="Calibri"/>
          <w:color w:val="FF0000"/>
          <w:kern w:val="24"/>
          <w:sz w:val="24"/>
          <w:szCs w:val="24"/>
        </w:rPr>
        <w:t>X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(This will bring you back to the main closing menu)</w:t>
      </w:r>
    </w:p>
    <w:p w14:paraId="2519272F" w14:textId="77777777" w:rsidR="007E3C9A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>
        <w:rPr>
          <w:noProof/>
        </w:rPr>
        <w:drawing>
          <wp:inline distT="0" distB="0" distL="0" distR="0" wp14:anchorId="1AB4B14B" wp14:editId="2102552D">
            <wp:extent cx="1828800" cy="3137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4450" cy="31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0EF18" w14:textId="77777777" w:rsidR="007E3C9A" w:rsidRPr="00DF0BE4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BE14E53" w14:textId="77777777" w:rsidR="007E3C9A" w:rsidRPr="009143D0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143D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the Record button and then </w:t>
      </w:r>
    </w:p>
    <w:p w14:paraId="7D86A17D" w14:textId="77777777" w:rsidR="007E3C9A" w:rsidRPr="009143D0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143D0">
        <w:rPr>
          <w:rFonts w:eastAsiaTheme="minorEastAsia" w:hAnsi="Calibri"/>
          <w:color w:val="000000" w:themeColor="text1"/>
          <w:kern w:val="24"/>
          <w:sz w:val="24"/>
          <w:szCs w:val="24"/>
        </w:rPr>
        <w:t>Select print and verify report.</w:t>
      </w:r>
    </w:p>
    <w:p w14:paraId="30EE225C" w14:textId="77777777" w:rsidR="007E3C9A" w:rsidRPr="0096725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Select X and</w:t>
      </w:r>
      <w:r w:rsidRPr="00906EDC">
        <w:rPr>
          <w:rFonts w:eastAsiaTheme="minorEastAsia" w:hAnsi="Calibri"/>
          <w:color w:val="FF0000"/>
          <w:kern w:val="24"/>
          <w:sz w:val="24"/>
          <w:szCs w:val="24"/>
        </w:rPr>
        <w:t xml:space="preserve"> X </w:t>
      </w:r>
      <w:r w:rsidRPr="0096725F">
        <w:rPr>
          <w:rFonts w:eastAsiaTheme="minorEastAsia" w:hAnsi="Calibri"/>
          <w:color w:val="000000" w:themeColor="text1"/>
          <w:kern w:val="24"/>
          <w:sz w:val="24"/>
          <w:szCs w:val="24"/>
        </w:rPr>
        <w:t>(This will bring you back to the main closing menu)</w:t>
      </w:r>
    </w:p>
    <w:p w14:paraId="3AA8F744" w14:textId="1B9EB78B" w:rsidR="007E3C9A" w:rsidRDefault="007E3C9A" w:rsidP="007E3C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18A6B66" wp14:editId="66470FE7">
            <wp:extent cx="1743075" cy="3189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1819" cy="32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</w:t>
      </w:r>
    </w:p>
    <w:p w14:paraId="56FD524D" w14:textId="419FECC5" w:rsidR="007E3C9A" w:rsidRDefault="007E3C9A" w:rsidP="007E3C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3C9A">
        <w:rPr>
          <w:rFonts w:ascii="Times New Roman" w:eastAsia="Times New Roman" w:hAnsi="Times New Roman" w:cs="Times New Roman"/>
          <w:b/>
          <w:bCs/>
          <w:color w:val="FF0000"/>
          <w:u w:val="single"/>
        </w:rPr>
        <w:t>Note:</w:t>
      </w:r>
      <w:r w:rsidRPr="007E3C9A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If you prepared your revenue recognition entries by general journal entries and have posted them prior to starting the year end closing process, you can skip this step.</w:t>
      </w:r>
    </w:p>
    <w:p w14:paraId="7F22CF5B" w14:textId="77777777" w:rsidR="007E3C9A" w:rsidRPr="00C71FA9" w:rsidRDefault="007E3C9A" w:rsidP="007E3C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C71FA9">
        <w:rPr>
          <w:rFonts w:ascii="Times New Roman" w:eastAsia="Times New Roman" w:hAnsi="Times New Roman" w:cs="Times New Roman"/>
          <w:bCs/>
          <w:u w:val="single"/>
        </w:rPr>
        <w:t>Closing Entries</w:t>
      </w:r>
    </w:p>
    <w:p w14:paraId="7579C639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C71FA9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A07D4" wp14:editId="004B33F9">
                <wp:simplePos x="0" y="0"/>
                <wp:positionH relativeFrom="column">
                  <wp:posOffset>-28575</wp:posOffset>
                </wp:positionH>
                <wp:positionV relativeFrom="paragraph">
                  <wp:posOffset>255270</wp:posOffset>
                </wp:positionV>
                <wp:extent cx="5886450" cy="1381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170E" w14:textId="77777777" w:rsidR="007E3C9A" w:rsidRDefault="007E3C9A" w:rsidP="007E3C9A">
                            <w:p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DF0BE4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Note: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information below</w:t>
                            </w:r>
                            <w:r w:rsidRPr="00DF0BE4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is used for documentation purposes on the workpapers only. It is not used for any calculation for closing out the projects.</w:t>
                            </w:r>
                          </w:p>
                          <w:p w14:paraId="09C34310" w14:textId="77777777" w:rsidR="007E3C9A" w:rsidRPr="0048210F" w:rsidRDefault="007E3C9A" w:rsidP="007E3C9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8210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Complete Match Requirements, if applicable</w:t>
                            </w:r>
                          </w:p>
                          <w:p w14:paraId="22F08186" w14:textId="77777777" w:rsidR="007E3C9A" w:rsidRPr="0048210F" w:rsidRDefault="007E3C9A" w:rsidP="007E3C9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8210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Check if Completed Project </w:t>
                            </w:r>
                          </w:p>
                          <w:p w14:paraId="7FA5BACE" w14:textId="77777777" w:rsidR="007E3C9A" w:rsidRPr="0048210F" w:rsidRDefault="007E3C9A" w:rsidP="007E3C9A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8210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Check Type of Contract:     Reimbursable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~  </w:t>
                            </w:r>
                            <w:r w:rsidRPr="0048210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Fixed Price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~</w:t>
                            </w:r>
                            <w:r w:rsidRPr="0048210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Performance Base </w:t>
                            </w:r>
                          </w:p>
                          <w:p w14:paraId="13FC7BD5" w14:textId="77777777" w:rsidR="007E3C9A" w:rsidRDefault="007E3C9A" w:rsidP="007E3C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0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0.1pt;width:463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">
                <v:textbox>
                  <w:txbxContent>
                    <w:p w14:paraId="202A170E" w14:textId="77777777" w:rsidR="007E3C9A" w:rsidRDefault="007E3C9A" w:rsidP="007E3C9A">
                      <w:p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DF0BE4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Note: The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information below</w:t>
                      </w:r>
                      <w:r w:rsidRPr="00DF0BE4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is used for documentation purposes on the workpapers only. It is not used for any calculation for closing out the projects.</w:t>
                      </w:r>
                    </w:p>
                    <w:p w14:paraId="09C34310" w14:textId="77777777" w:rsidR="007E3C9A" w:rsidRPr="0048210F" w:rsidRDefault="007E3C9A" w:rsidP="007E3C9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8210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Complete Match Requirements, if applicable</w:t>
                      </w:r>
                    </w:p>
                    <w:p w14:paraId="22F08186" w14:textId="77777777" w:rsidR="007E3C9A" w:rsidRPr="0048210F" w:rsidRDefault="007E3C9A" w:rsidP="007E3C9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8210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Check if Completed Project </w:t>
                      </w:r>
                    </w:p>
                    <w:p w14:paraId="7FA5BACE" w14:textId="77777777" w:rsidR="007E3C9A" w:rsidRPr="0048210F" w:rsidRDefault="007E3C9A" w:rsidP="007E3C9A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8210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Check Type of Contract:     Reimbursable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~  </w:t>
                      </w:r>
                      <w:r w:rsidRPr="0048210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Fixed Price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~</w:t>
                      </w:r>
                      <w:r w:rsidRPr="0048210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Performance Base </w:t>
                      </w:r>
                    </w:p>
                    <w:p w14:paraId="13FC7BD5" w14:textId="77777777" w:rsidR="007E3C9A" w:rsidRDefault="007E3C9A" w:rsidP="007E3C9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43D0">
        <w:rPr>
          <w:rFonts w:eastAsiaTheme="minorEastAsia" w:hAnsi="Calibri"/>
          <w:color w:val="000000" w:themeColor="text1"/>
          <w:kern w:val="24"/>
          <w:sz w:val="24"/>
          <w:szCs w:val="24"/>
        </w:rPr>
        <w:t>From</w:t>
      </w: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Combo Box choose project(s) to close</w:t>
      </w:r>
    </w:p>
    <w:p w14:paraId="5BB675C3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Enter appropriate entries to close out each project. </w:t>
      </w:r>
    </w:p>
    <w:p w14:paraId="01D099D4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Save  </w:t>
      </w:r>
    </w:p>
    <w:p w14:paraId="3AAA0147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Continue entering revenue recognition for each project as needed. </w:t>
      </w:r>
    </w:p>
    <w:p w14:paraId="26FFE188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X </w:t>
      </w: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(This will bring you back to the main closing menu)</w:t>
      </w:r>
    </w:p>
    <w:p w14:paraId="417BD5A1" w14:textId="77777777" w:rsidR="007E3C9A" w:rsidRPr="00C71FA9" w:rsidRDefault="007E3C9A" w:rsidP="007E3C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01596C5" wp14:editId="3745F011">
            <wp:extent cx="1828800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6602" cy="30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F564F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Select Next </w:t>
      </w:r>
    </w:p>
    <w:p w14:paraId="355EDFDA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Review </w:t>
      </w:r>
      <w:proofErr w:type="gramStart"/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for</w:t>
      </w:r>
      <w:proofErr w:type="gramEnd"/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pennies in project equity accounts. (This is due to rounding)</w:t>
      </w:r>
    </w:p>
    <w:p w14:paraId="13BE8F28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If pennies exist, go back to revenue </w:t>
      </w:r>
      <w:proofErr w:type="gramStart"/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recognition</w:t>
      </w:r>
      <w:proofErr w:type="gramEnd"/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and edit each appropriate project to get rid of the pennies.</w:t>
      </w:r>
    </w:p>
    <w:p w14:paraId="1086A6A9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Rerun Trial Balance</w:t>
      </w:r>
    </w:p>
    <w:p w14:paraId="18B44C8E" w14:textId="77777777" w:rsidR="007E3C9A" w:rsidRPr="00C71FA9" w:rsidRDefault="007E3C9A" w:rsidP="007E3C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7E9AF0A" w14:textId="77777777" w:rsidR="007E3C9A" w:rsidRPr="00316898" w:rsidRDefault="007E3C9A" w:rsidP="007E3C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1177EA4" wp14:editId="4D621179">
            <wp:extent cx="1828800" cy="3282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0294" cy="33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E91A" w14:textId="77777777" w:rsidR="007E3C9A" w:rsidRPr="00316898" w:rsidRDefault="007E3C9A" w:rsidP="007E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316898">
        <w:rPr>
          <w:rFonts w:ascii="Times New Roman" w:eastAsia="Times New Roman" w:hAnsi="Times New Roman" w:cs="Times New Roman"/>
        </w:rPr>
        <w:t> </w:t>
      </w:r>
      <w:r>
        <w:rPr>
          <w:noProof/>
        </w:rPr>
        <w:drawing>
          <wp:inline distT="0" distB="0" distL="0" distR="0" wp14:anchorId="46453C21" wp14:editId="69208A6A">
            <wp:extent cx="1790700" cy="3248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43535" cy="33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5573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Enter the period ending date   mm/dd/</w:t>
      </w:r>
      <w:proofErr w:type="spellStart"/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yyy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y</w:t>
      </w:r>
      <w:proofErr w:type="spellEnd"/>
    </w:p>
    <w:p w14:paraId="6D55EFCC" w14:textId="77777777" w:rsidR="007E3C9A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4DD48D8" w14:textId="77777777" w:rsidR="007E3C9A" w:rsidRPr="0048210F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084030F5" w14:textId="77777777" w:rsidR="007E3C9A" w:rsidRDefault="007E3C9A" w:rsidP="007E3C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48"/>
          <w:u w:val="single"/>
        </w:rPr>
      </w:pPr>
    </w:p>
    <w:p w14:paraId="7FEF06FC" w14:textId="77777777" w:rsidR="007E3C9A" w:rsidRPr="00906EDC" w:rsidRDefault="007E3C9A" w:rsidP="007E3C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48"/>
          <w:u w:val="single"/>
        </w:rPr>
      </w:pPr>
      <w:r w:rsidRPr="00906EDC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48"/>
          <w:u w:val="single"/>
        </w:rPr>
        <w:lastRenderedPageBreak/>
        <w:t>Final Month End Processing</w:t>
      </w:r>
    </w:p>
    <w:p w14:paraId="0FEBF546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1. Print Batch Analysis </w:t>
      </w:r>
    </w:p>
    <w:p w14:paraId="6A2D3E7E" w14:textId="77777777" w:rsidR="007E3C9A" w:rsidRPr="0048210F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4C34D39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2. Timesheet Reports - There should be no reason to print the Timesheet reports again since no changes should have been made since your closing entries were prepared.</w:t>
      </w:r>
    </w:p>
    <w:p w14:paraId="337681AA" w14:textId="77777777" w:rsidR="007E3C9A" w:rsidRDefault="007E3C9A" w:rsidP="007E3C9A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4591732" w14:textId="77777777" w:rsidR="007E3C9A" w:rsidRPr="0048210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8210F">
        <w:rPr>
          <w:rFonts w:eastAsiaTheme="minorEastAsia" w:hAnsi="Calibri"/>
          <w:color w:val="000000" w:themeColor="text1"/>
          <w:kern w:val="24"/>
          <w:sz w:val="24"/>
          <w:szCs w:val="24"/>
        </w:rPr>
        <w:t>3. GL Listing</w:t>
      </w:r>
    </w:p>
    <w:p w14:paraId="48DBBB18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Print Monthly Cost Center Allocation     GJ entry should have already been created - </w:t>
      </w:r>
      <w:r w:rsidRPr="00C5692E">
        <w:rPr>
          <w:rFonts w:ascii="Times New Roman" w:eastAsia="Times New Roman" w:hAnsi="Times New Roman" w:cs="Times New Roman"/>
          <w:b/>
          <w:bCs/>
        </w:rPr>
        <w:t>skip</w:t>
      </w:r>
    </w:p>
    <w:p w14:paraId="30A57112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  <w:color w:val="000000" w:themeColor="text1"/>
        </w:rPr>
        <w:t>Print</w:t>
      </w:r>
      <w:r>
        <w:rPr>
          <w:rFonts w:ascii="Times New Roman" w:eastAsia="Times New Roman" w:hAnsi="Times New Roman" w:cs="Times New Roman"/>
        </w:rPr>
        <w:t xml:space="preserve"> Transaction Code listing for current Month     </w:t>
      </w:r>
      <w:r w:rsidRPr="00E3174B">
        <w:rPr>
          <w:rFonts w:ascii="Times New Roman" w:eastAsia="Times New Roman" w:hAnsi="Times New Roman" w:cs="Times New Roman"/>
          <w:b/>
        </w:rPr>
        <w:t>Export</w:t>
      </w:r>
      <w:r>
        <w:rPr>
          <w:rFonts w:ascii="Times New Roman" w:eastAsia="Times New Roman" w:hAnsi="Times New Roman" w:cs="Times New Roman"/>
        </w:rPr>
        <w:t xml:space="preserve"> to excel for current fiscal year</w:t>
      </w:r>
    </w:p>
    <w:p w14:paraId="55EF81D9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</w:rPr>
        <w:t>Print</w:t>
      </w:r>
      <w:r>
        <w:rPr>
          <w:rFonts w:ascii="Times New Roman" w:eastAsia="Times New Roman" w:hAnsi="Times New Roman" w:cs="Times New Roman"/>
        </w:rPr>
        <w:t xml:space="preserve"> Project Element Listing for current Month</w:t>
      </w:r>
    </w:p>
    <w:p w14:paraId="60555884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  <w:color w:val="000000" w:themeColor="text1"/>
        </w:rPr>
        <w:t>Print</w:t>
      </w:r>
      <w:r>
        <w:rPr>
          <w:rFonts w:ascii="Times New Roman" w:eastAsia="Times New Roman" w:hAnsi="Times New Roman" w:cs="Times New Roman"/>
        </w:rPr>
        <w:t xml:space="preserve"> General Ledger with Current Detail  for current  month   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>
        <w:rPr>
          <w:rFonts w:ascii="Times New Roman" w:eastAsia="Times New Roman" w:hAnsi="Times New Roman" w:cs="Times New Roman"/>
        </w:rPr>
        <w:t xml:space="preserve"> to excel for current fiscal year</w:t>
      </w:r>
    </w:p>
    <w:p w14:paraId="4531B55E" w14:textId="77777777" w:rsidR="007E3C9A" w:rsidRPr="004C534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C534F">
        <w:rPr>
          <w:rFonts w:eastAsiaTheme="minorEastAsia" w:hAnsi="Calibri"/>
          <w:color w:val="000000" w:themeColor="text1"/>
          <w:kern w:val="24"/>
          <w:sz w:val="24"/>
          <w:szCs w:val="24"/>
        </w:rPr>
        <w:t>4. Print all Cost Allocation menu steps</w:t>
      </w:r>
    </w:p>
    <w:p w14:paraId="1F07A2D4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</w:rPr>
        <w:t>Print</w:t>
      </w:r>
      <w:r w:rsidRPr="00E3174B">
        <w:rPr>
          <w:rFonts w:ascii="Times New Roman" w:eastAsia="Times New Roman" w:hAnsi="Times New Roman" w:cs="Times New Roman"/>
        </w:rPr>
        <w:t xml:space="preserve"> Leave Cost Allocation using last pay period of the fiscal year   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</w:p>
    <w:p w14:paraId="02FE6407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  <w:color w:val="000000" w:themeColor="text1"/>
        </w:rPr>
        <w:t>Print</w:t>
      </w:r>
      <w:r w:rsidRPr="00E3174B">
        <w:rPr>
          <w:rFonts w:ascii="Times New Roman" w:eastAsia="Times New Roman" w:hAnsi="Times New Roman" w:cs="Times New Roman"/>
        </w:rPr>
        <w:t xml:space="preserve"> Fringe Cost Allocation</w:t>
      </w:r>
      <w:r>
        <w:rPr>
          <w:rFonts w:ascii="Times New Roman" w:eastAsia="Times New Roman" w:hAnsi="Times New Roman" w:cs="Times New Roman"/>
        </w:rPr>
        <w:t xml:space="preserve">    </w:t>
      </w:r>
      <w:r w:rsidRPr="00E3174B">
        <w:rPr>
          <w:rFonts w:ascii="Times New Roman" w:eastAsia="Times New Roman" w:hAnsi="Times New Roman" w:cs="Times New Roman"/>
        </w:rPr>
        <w:t xml:space="preserve">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74501F2E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</w:rPr>
        <w:t>Print</w:t>
      </w:r>
      <w:r>
        <w:rPr>
          <w:rFonts w:ascii="Times New Roman" w:eastAsia="Times New Roman" w:hAnsi="Times New Roman" w:cs="Times New Roman"/>
        </w:rPr>
        <w:t xml:space="preserve"> Indirect Cost Allocation     </w:t>
      </w:r>
      <w:r w:rsidRPr="00E3174B">
        <w:rPr>
          <w:rFonts w:ascii="Times New Roman" w:eastAsia="Times New Roman" w:hAnsi="Times New Roman" w:cs="Times New Roman"/>
        </w:rPr>
        <w:t xml:space="preserve">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</w:p>
    <w:p w14:paraId="40C92239" w14:textId="77777777" w:rsidR="007E3C9A" w:rsidRDefault="007E3C9A" w:rsidP="007E3C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Print </w:t>
      </w:r>
      <w:r>
        <w:rPr>
          <w:rFonts w:ascii="Times New Roman" w:eastAsia="Times New Roman" w:hAnsi="Times New Roman" w:cs="Times New Roman"/>
        </w:rPr>
        <w:t xml:space="preserve">YTD Cost Allocation Summary    </w:t>
      </w:r>
      <w:r w:rsidRPr="00E3174B">
        <w:rPr>
          <w:rFonts w:ascii="Times New Roman" w:eastAsia="Times New Roman" w:hAnsi="Times New Roman" w:cs="Times New Roman"/>
        </w:rPr>
        <w:t xml:space="preserve">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</w:p>
    <w:p w14:paraId="7F32AE82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C534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5. Financial Reports </w:t>
      </w:r>
    </w:p>
    <w:p w14:paraId="565DAE35" w14:textId="77777777" w:rsidR="007E3C9A" w:rsidRDefault="007E3C9A" w:rsidP="007E3C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</w:rPr>
        <w:t>Print</w:t>
      </w:r>
      <w:r w:rsidRPr="00E317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Balance Sheet </w:t>
      </w:r>
      <w:r w:rsidRPr="00720142">
        <w:rPr>
          <w:rFonts w:ascii="Times New Roman" w:eastAsia="Times New Roman" w:hAnsi="Times New Roman" w:cs="Times New Roman"/>
          <w:u w:val="single"/>
        </w:rPr>
        <w:t>with Year End Box Checked</w:t>
      </w:r>
      <w:r w:rsidRPr="00E3174B">
        <w:rPr>
          <w:rFonts w:ascii="Times New Roman" w:eastAsia="Times New Roman" w:hAnsi="Times New Roman" w:cs="Times New Roman"/>
        </w:rPr>
        <w:t xml:space="preserve">  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</w:p>
    <w:p w14:paraId="62F10031" w14:textId="77777777" w:rsidR="007E3C9A" w:rsidRDefault="007E3C9A" w:rsidP="007E3C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  <w:color w:val="000000" w:themeColor="text1"/>
        </w:rPr>
        <w:t>Print</w:t>
      </w:r>
      <w:r w:rsidRPr="00E317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Revenue/Expense Report by Program Element    </w:t>
      </w:r>
      <w:r w:rsidRPr="00E3174B">
        <w:rPr>
          <w:rFonts w:ascii="Times New Roman" w:eastAsia="Times New Roman" w:hAnsi="Times New Roman" w:cs="Times New Roman"/>
        </w:rPr>
        <w:t xml:space="preserve">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52A148F1" w14:textId="77777777" w:rsidR="007E3C9A" w:rsidRDefault="007E3C9A" w:rsidP="007E3C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74B">
        <w:rPr>
          <w:rFonts w:ascii="Times New Roman" w:eastAsia="Times New Roman" w:hAnsi="Times New Roman" w:cs="Times New Roman"/>
          <w:b/>
        </w:rPr>
        <w:t>Print</w:t>
      </w:r>
      <w:r>
        <w:rPr>
          <w:rFonts w:ascii="Times New Roman" w:eastAsia="Times New Roman" w:hAnsi="Times New Roman" w:cs="Times New Roman"/>
        </w:rPr>
        <w:t xml:space="preserve"> Revenue/Expense Report by Project     </w:t>
      </w:r>
      <w:r w:rsidRPr="00E3174B">
        <w:rPr>
          <w:rFonts w:ascii="Times New Roman" w:eastAsia="Times New Roman" w:hAnsi="Times New Roman" w:cs="Times New Roman"/>
        </w:rPr>
        <w:t xml:space="preserve">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</w:p>
    <w:p w14:paraId="10782A08" w14:textId="77777777" w:rsidR="007E3C9A" w:rsidRDefault="007E3C9A" w:rsidP="007E3C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Print</w:t>
      </w:r>
      <w:r>
        <w:rPr>
          <w:rFonts w:ascii="Times New Roman" w:eastAsia="Times New Roman" w:hAnsi="Times New Roman" w:cs="Times New Roman"/>
        </w:rPr>
        <w:t xml:space="preserve">  Agencywide Revenue/Expense  Report </w:t>
      </w:r>
      <w:r w:rsidRPr="00E3174B">
        <w:rPr>
          <w:rFonts w:ascii="Times New Roman" w:eastAsia="Times New Roman" w:hAnsi="Times New Roman" w:cs="Times New Roman"/>
        </w:rPr>
        <w:t xml:space="preserve">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</w:p>
    <w:p w14:paraId="6CF13EA2" w14:textId="77777777" w:rsidR="007E3C9A" w:rsidRDefault="007E3C9A" w:rsidP="007E3C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Print</w:t>
      </w:r>
      <w:r>
        <w:rPr>
          <w:rFonts w:ascii="Times New Roman" w:eastAsia="Times New Roman" w:hAnsi="Times New Roman" w:cs="Times New Roman"/>
        </w:rPr>
        <w:t xml:space="preserve">  Agencywide Revenue/Expense  Report </w:t>
      </w:r>
      <w:r w:rsidRPr="00720142">
        <w:rPr>
          <w:rFonts w:ascii="Times New Roman" w:eastAsia="Times New Roman" w:hAnsi="Times New Roman" w:cs="Times New Roman"/>
          <w:u w:val="single"/>
        </w:rPr>
        <w:t>with indirect Detail box Checked</w:t>
      </w:r>
      <w:r>
        <w:rPr>
          <w:rFonts w:ascii="Times New Roman" w:eastAsia="Times New Roman" w:hAnsi="Times New Roman" w:cs="Times New Roman"/>
        </w:rPr>
        <w:t xml:space="preserve"> </w:t>
      </w:r>
      <w:r w:rsidRPr="00E3174B">
        <w:rPr>
          <w:rFonts w:ascii="Times New Roman" w:eastAsia="Times New Roman" w:hAnsi="Times New Roman" w:cs="Times New Roman"/>
        </w:rPr>
        <w:t xml:space="preserve">* </w:t>
      </w:r>
      <w:r w:rsidRPr="00E3174B">
        <w:rPr>
          <w:rFonts w:ascii="Times New Roman" w:eastAsia="Times New Roman" w:hAnsi="Times New Roman" w:cs="Times New Roman"/>
          <w:b/>
        </w:rPr>
        <w:t>Export</w:t>
      </w:r>
      <w:r w:rsidRPr="00E3174B">
        <w:rPr>
          <w:rFonts w:ascii="Times New Roman" w:eastAsia="Times New Roman" w:hAnsi="Times New Roman" w:cs="Times New Roman"/>
        </w:rPr>
        <w:t xml:space="preserve"> to excel </w:t>
      </w:r>
    </w:p>
    <w:p w14:paraId="7DFCC2DC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C534F">
        <w:rPr>
          <w:rFonts w:eastAsiaTheme="minorEastAsia" w:hAnsi="Calibri"/>
          <w:color w:val="000000" w:themeColor="text1"/>
          <w:kern w:val="24"/>
          <w:sz w:val="24"/>
          <w:szCs w:val="24"/>
        </w:rPr>
        <w:t>6. Print all applicable other month end and additional year end reports. (</w:t>
      </w:r>
      <w:proofErr w:type="spellStart"/>
      <w:proofErr w:type="gramStart"/>
      <w:r w:rsidRPr="004C534F">
        <w:rPr>
          <w:rFonts w:eastAsiaTheme="minorEastAsia" w:hAnsi="Calibri"/>
          <w:color w:val="000000" w:themeColor="text1"/>
          <w:kern w:val="24"/>
          <w:sz w:val="24"/>
          <w:szCs w:val="24"/>
        </w:rPr>
        <w:t>eg</w:t>
      </w:r>
      <w:proofErr w:type="spellEnd"/>
      <w:proofErr w:type="gramEnd"/>
      <w:r w:rsidRPr="004C534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supplement 419)</w:t>
      </w:r>
    </w:p>
    <w:p w14:paraId="64CC756B" w14:textId="77777777" w:rsidR="007E3C9A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2C181AF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7</w:t>
      </w:r>
      <w:r w:rsidRPr="004C534F">
        <w:rPr>
          <w:rFonts w:eastAsiaTheme="minorEastAsia" w:hAnsi="Calibri"/>
          <w:color w:val="000000" w:themeColor="text1"/>
          <w:kern w:val="24"/>
          <w:sz w:val="24"/>
          <w:szCs w:val="24"/>
        </w:rPr>
        <w:t>. Backup your database</w:t>
      </w:r>
    </w:p>
    <w:p w14:paraId="2498DB10" w14:textId="77777777" w:rsidR="007E3C9A" w:rsidRDefault="007E3C9A" w:rsidP="007E3C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</w:rPr>
      </w:pPr>
      <w:r w:rsidRPr="0092732C">
        <w:rPr>
          <w:rFonts w:ascii="Times New Roman" w:eastAsia="Times New Roman" w:hAnsi="Times New Roman" w:cs="Times New Roman"/>
        </w:rPr>
        <w:t xml:space="preserve">In your Previous Backups folder, create a folder called "Final (month and year) backup before audit. Copy your database into this folder. </w:t>
      </w:r>
    </w:p>
    <w:p w14:paraId="1718A90A" w14:textId="77777777" w:rsidR="007E3C9A" w:rsidRDefault="007E3C9A" w:rsidP="007E3C9A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</w:rPr>
      </w:pPr>
    </w:p>
    <w:p w14:paraId="2819AF43" w14:textId="77777777" w:rsidR="007E3C9A" w:rsidRPr="00536315" w:rsidRDefault="007E3C9A" w:rsidP="007E3C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u w:val="single"/>
        </w:rPr>
      </w:pPr>
      <w:r w:rsidRPr="00536315">
        <w:rPr>
          <w:rFonts w:ascii="Times New Roman" w:eastAsia="Times New Roman" w:hAnsi="Times New Roman" w:cs="Times New Roman"/>
        </w:rPr>
        <w:t xml:space="preserve">Copy onto removable media such as a flash drive for an off-site copy. </w:t>
      </w:r>
    </w:p>
    <w:p w14:paraId="7C6573E1" w14:textId="77777777" w:rsidR="007E3C9A" w:rsidRPr="00536315" w:rsidRDefault="007E3C9A" w:rsidP="007E3C9A">
      <w:pPr>
        <w:spacing w:after="0" w:line="240" w:lineRule="auto"/>
        <w:ind w:left="450"/>
        <w:contextualSpacing/>
        <w:rPr>
          <w:rFonts w:eastAsiaTheme="minorEastAsia" w:hAnsi="Calibri"/>
          <w:color w:val="000000" w:themeColor="text1"/>
          <w:kern w:val="24"/>
          <w:sz w:val="14"/>
          <w:szCs w:val="14"/>
        </w:rPr>
      </w:pPr>
    </w:p>
    <w:p w14:paraId="5B1B7712" w14:textId="77777777" w:rsidR="007E3C9A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8. Make a copy of your database</w:t>
      </w:r>
    </w:p>
    <w:p w14:paraId="47B3E2F4" w14:textId="77777777" w:rsidR="007E3C9A" w:rsidRDefault="007E3C9A" w:rsidP="007E3C9A">
      <w:pPr>
        <w:pStyle w:val="ListParagraph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B167651" w14:textId="77777777" w:rsidR="007E3C9A" w:rsidRPr="004C534F" w:rsidRDefault="007E3C9A" w:rsidP="007E3C9A">
      <w:pPr>
        <w:numPr>
          <w:ilvl w:val="1"/>
          <w:numId w:val="2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9. Roll Forward</w:t>
      </w:r>
    </w:p>
    <w:p w14:paraId="07C5ECCD" w14:textId="77777777" w:rsidR="007E3C9A" w:rsidRDefault="007E3C9A" w:rsidP="007E3C9A">
      <w:pPr>
        <w:pStyle w:val="ListParagraph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u w:val="single"/>
        </w:rPr>
      </w:pPr>
    </w:p>
    <w:p w14:paraId="4F1A331D" w14:textId="77777777" w:rsidR="007E3C9A" w:rsidRPr="00536315" w:rsidRDefault="007E3C9A" w:rsidP="007E3C9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48"/>
        </w:rPr>
      </w:pPr>
      <w:r w:rsidRPr="00536315">
        <w:rPr>
          <w:rFonts w:ascii="Times New Roman" w:eastAsia="Times New Roman" w:hAnsi="Times New Roman" w:cs="Times New Roman"/>
          <w:kern w:val="36"/>
          <w:sz w:val="24"/>
          <w:szCs w:val="48"/>
        </w:rPr>
        <w:t>Post All Allocations</w:t>
      </w:r>
    </w:p>
    <w:p w14:paraId="3B27B3AE" w14:textId="77777777" w:rsidR="007E3C9A" w:rsidRPr="00536315" w:rsidRDefault="007E3C9A" w:rsidP="007E3C9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48"/>
        </w:rPr>
      </w:pPr>
      <w:r w:rsidRPr="00536315">
        <w:rPr>
          <w:rFonts w:ascii="Times New Roman" w:eastAsia="Times New Roman" w:hAnsi="Times New Roman" w:cs="Times New Roman"/>
          <w:kern w:val="36"/>
          <w:sz w:val="24"/>
          <w:szCs w:val="48"/>
        </w:rPr>
        <w:t>Post all Financials</w:t>
      </w:r>
    </w:p>
    <w:p w14:paraId="7D24F35F" w14:textId="77777777" w:rsidR="007E3C9A" w:rsidRDefault="007E3C9A" w:rsidP="007E3C9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48"/>
        </w:rPr>
      </w:pPr>
      <w:r w:rsidRPr="00536315">
        <w:rPr>
          <w:rFonts w:ascii="Times New Roman" w:eastAsia="Times New Roman" w:hAnsi="Times New Roman" w:cs="Times New Roman"/>
          <w:kern w:val="36"/>
          <w:sz w:val="24"/>
          <w:szCs w:val="48"/>
        </w:rPr>
        <w:t>Check Month End Button</w:t>
      </w:r>
    </w:p>
    <w:p w14:paraId="0D998990" w14:textId="77777777" w:rsidR="007E3C9A" w:rsidRDefault="007E3C9A" w:rsidP="007E3C9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kern w:val="36"/>
          <w:sz w:val="24"/>
          <w:szCs w:val="48"/>
        </w:rPr>
        <w:t>Click on Year End Menu Item</w:t>
      </w:r>
    </w:p>
    <w:sectPr w:rsidR="007E3C9A" w:rsidSect="000F1D41">
      <w:footerReference w:type="default" r:id="rId19"/>
      <w:footerReference w:type="first" r:id="rId20"/>
      <w:pgSz w:w="12240" w:h="15840"/>
      <w:pgMar w:top="72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2090" w14:textId="77777777" w:rsidR="00D44978" w:rsidRDefault="00D44978" w:rsidP="00E108A2">
      <w:pPr>
        <w:spacing w:after="0" w:line="240" w:lineRule="auto"/>
      </w:pPr>
      <w:r>
        <w:separator/>
      </w:r>
    </w:p>
  </w:endnote>
  <w:endnote w:type="continuationSeparator" w:id="0">
    <w:p w14:paraId="2CF2606E" w14:textId="77777777" w:rsidR="00D44978" w:rsidRDefault="00D44978" w:rsidP="00E1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76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1F09B9" w14:textId="31766895" w:rsidR="00E108A2" w:rsidRDefault="00E108A2" w:rsidP="00E108A2">
            <w:pPr>
              <w:pStyle w:val="Footer"/>
              <w:jc w:val="center"/>
            </w:pPr>
          </w:p>
          <w:p w14:paraId="206AE8D7" w14:textId="49A8DDEA" w:rsidR="003C7CF2" w:rsidRDefault="00E108A2" w:rsidP="00E108A2">
            <w:pPr>
              <w:pStyle w:val="Footer"/>
              <w:jc w:val="center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4E5AFB88" wp14:editId="76898778">
                  <wp:simplePos x="0" y="0"/>
                  <wp:positionH relativeFrom="column">
                    <wp:posOffset>-618259</wp:posOffset>
                  </wp:positionH>
                  <wp:positionV relativeFrom="paragraph">
                    <wp:posOffset>-183630</wp:posOffset>
                  </wp:positionV>
                  <wp:extent cx="1034415" cy="591185"/>
                  <wp:effectExtent l="0" t="0" r="0" b="0"/>
                  <wp:wrapThrough wrapText="bothSides">
                    <wp:wrapPolygon edited="0">
                      <wp:start x="6762" y="4176"/>
                      <wp:lineTo x="4773" y="6960"/>
                      <wp:lineTo x="4376" y="15313"/>
                      <wp:lineTo x="14320" y="15313"/>
                      <wp:lineTo x="17503" y="11832"/>
                      <wp:lineTo x="16707" y="5568"/>
                      <wp:lineTo x="9149" y="4176"/>
                      <wp:lineTo x="6762" y="4176"/>
                    </wp:wrapPolygon>
                  </wp:wrapThrough>
                  <wp:docPr id="814267317" name="Picture 1" descr="A picture containing graphics, font, logo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67317" name="Picture 1" descr="A picture containing graphics, font, logo, graphic de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Year End Closing Checklist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829772"/>
      <w:docPartObj>
        <w:docPartGallery w:val="Page Numbers (Bottom of Page)"/>
        <w:docPartUnique/>
      </w:docPartObj>
    </w:sdtPr>
    <w:sdtContent>
      <w:sdt>
        <w:sdtPr>
          <w:id w:val="186336968"/>
          <w:docPartObj>
            <w:docPartGallery w:val="Page Numbers (Top of Page)"/>
            <w:docPartUnique/>
          </w:docPartObj>
        </w:sdtPr>
        <w:sdtContent>
          <w:p w14:paraId="330FF7BA" w14:textId="77777777" w:rsidR="000F1D41" w:rsidRDefault="00000000">
            <w:pPr>
              <w:pStyle w:val="Footer"/>
              <w:jc w:val="right"/>
            </w:pPr>
            <w:r>
              <w:t xml:space="preserve">2021 Year End Closing Procedures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9F6C05" w14:textId="77777777" w:rsidR="000F1D4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0AEF" w14:textId="77777777" w:rsidR="00D44978" w:rsidRDefault="00D44978" w:rsidP="00E108A2">
      <w:pPr>
        <w:spacing w:after="0" w:line="240" w:lineRule="auto"/>
      </w:pPr>
      <w:r>
        <w:separator/>
      </w:r>
    </w:p>
  </w:footnote>
  <w:footnote w:type="continuationSeparator" w:id="0">
    <w:p w14:paraId="4D345976" w14:textId="77777777" w:rsidR="00D44978" w:rsidRDefault="00D44978" w:rsidP="00E1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BF"/>
    <w:multiLevelType w:val="hybridMultilevel"/>
    <w:tmpl w:val="17BE3B32"/>
    <w:lvl w:ilvl="0" w:tplc="FBFEE4D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51F8"/>
    <w:multiLevelType w:val="hybridMultilevel"/>
    <w:tmpl w:val="BD8E9CDA"/>
    <w:lvl w:ilvl="0" w:tplc="012AFA0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0EB6E64"/>
    <w:multiLevelType w:val="hybridMultilevel"/>
    <w:tmpl w:val="91143674"/>
    <w:lvl w:ilvl="0" w:tplc="FBFEE4D6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E727E">
      <w:start w:val="27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70C0"/>
      </w:rPr>
    </w:lvl>
    <w:lvl w:ilvl="2" w:tplc="0D502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093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C61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73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AD8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EF9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81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20083"/>
    <w:multiLevelType w:val="hybridMultilevel"/>
    <w:tmpl w:val="559A4AD6"/>
    <w:lvl w:ilvl="0" w:tplc="EB62A1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E829C2C">
      <w:start w:val="279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002060"/>
      </w:rPr>
    </w:lvl>
    <w:lvl w:ilvl="2" w:tplc="0D502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093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C61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73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AD8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EF9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81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804067">
    <w:abstractNumId w:val="0"/>
  </w:num>
  <w:num w:numId="2" w16cid:durableId="1670984728">
    <w:abstractNumId w:val="3"/>
  </w:num>
  <w:num w:numId="3" w16cid:durableId="762722011">
    <w:abstractNumId w:val="2"/>
  </w:num>
  <w:num w:numId="4" w16cid:durableId="74993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A"/>
    <w:rsid w:val="00095EF1"/>
    <w:rsid w:val="002A2285"/>
    <w:rsid w:val="00352F51"/>
    <w:rsid w:val="007E3C9A"/>
    <w:rsid w:val="007F4402"/>
    <w:rsid w:val="008B464E"/>
    <w:rsid w:val="00B04048"/>
    <w:rsid w:val="00D44978"/>
    <w:rsid w:val="00E108A2"/>
    <w:rsid w:val="00F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7C7B6"/>
  <w15:chartTrackingRefBased/>
  <w15:docId w15:val="{467D0B1B-28F9-424F-805B-3536AAF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9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9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E3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A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764</Words>
  <Characters>4294</Characters>
  <Application>Microsoft Office Word</Application>
  <DocSecurity>0</DocSecurity>
  <Lines>159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Kraeger</dc:creator>
  <cp:keywords/>
  <dc:description/>
  <cp:lastModifiedBy>Duane Scott</cp:lastModifiedBy>
  <cp:revision>3</cp:revision>
  <dcterms:created xsi:type="dcterms:W3CDTF">2023-06-21T14:31:00Z</dcterms:created>
  <dcterms:modified xsi:type="dcterms:W3CDTF">2023-07-03T13:10:00Z</dcterms:modified>
</cp:coreProperties>
</file>